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Jackson Morris</w:t>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Term Paper Final Draft</w:t>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Delacour</w:t>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20 April 2015</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Fonts w:ascii="Calibri" w:cs="Calibri" w:eastAsia="Calibri" w:hAnsi="Calibri"/>
          <w:sz w:val="24"/>
          <w:szCs w:val="24"/>
          <w:rtl w:val="0"/>
        </w:rPr>
        <w:tab/>
        <w:t xml:space="preserve">When wars are explained or taught to us, they almost always get put into simple narratives. This is especially the case for explaining why the people who were in the war were in the war. The Korean War is painted particularly simple whenever someone tries to explain it: the North Koreans invaded the South Koreans, the United States helped the South Koreans push back against their attackers, but they pushed too far and China assisted the North Koreans in response. The problem with all of this is that all wars, especially all modern wars, have a lot of people overseeing them long before they start and after they finish, and no combatant can have their motivations easily explained.</w:t>
      </w:r>
    </w:p>
    <w:p w:rsidR="00000000" w:rsidDel="00000000" w:rsidP="00000000" w:rsidRDefault="00000000" w:rsidRPr="00000000">
      <w:pPr>
        <w:spacing w:line="480" w:lineRule="auto"/>
        <w:contextualSpacing w:val="0"/>
      </w:pPr>
      <w:r w:rsidDel="00000000" w:rsidR="00000000" w:rsidRPr="00000000">
        <w:rPr>
          <w:rFonts w:ascii="Calibri" w:cs="Calibri" w:eastAsia="Calibri" w:hAnsi="Calibri"/>
          <w:sz w:val="24"/>
          <w:szCs w:val="24"/>
          <w:rtl w:val="0"/>
        </w:rPr>
        <w:tab/>
        <w:t xml:space="preserve">In the 1990s, after the fall of the Soviet Union, records of talks between Stalin and the other Communist leaders of the Cold War (mostly Kim Il-Sung) were released, showing how much of what historians and political theorists knew was incorrect and how much Stalin played a role in the decisions before the war. Stalin was actually the most significant part of the Pre-Korean War phase, but it was the United State’s posture as world protector after World War II that ultimately led to Stalin starting it.</w:t>
      </w:r>
    </w:p>
    <w:p w:rsidR="00000000" w:rsidDel="00000000" w:rsidP="00000000" w:rsidRDefault="00000000" w:rsidRPr="00000000">
      <w:pPr>
        <w:spacing w:line="480" w:lineRule="auto"/>
        <w:contextualSpacing w:val="0"/>
      </w:pPr>
      <w:r w:rsidDel="00000000" w:rsidR="00000000" w:rsidRPr="00000000">
        <w:rPr>
          <w:rFonts w:ascii="Calibri" w:cs="Calibri" w:eastAsia="Calibri" w:hAnsi="Calibri"/>
          <w:sz w:val="24"/>
          <w:szCs w:val="24"/>
          <w:rtl w:val="0"/>
        </w:rPr>
        <w:tab/>
        <w:t xml:space="preserve">When researching the Korean War, I interviewed my grandmother Dr. Ruth Lawrence on her life during the war and what information she had about it. Her relationship with the era of the war is rough to say the least, as her husband, Robert, was drafted into one of the first M*A*S*H units (surgeons who were at the battles to be deployed faster) the day after the two of them got married, canceling their plans to move and work in Japan. The two of them shared letters during the entire war. Despite the first hand account of her husband, the letters were not of much use to him as information. They traveled weeks to months apart at a time so all of their information was far too old for her to learn anything that the news or newspaper did not already bring up. The other issue is that despite her husband being on the front lines, he and the soldiers were kept in the dark about everything, moving and fighting without much explanation. When asked about why she thought the United States and China joined the war, she gave the usual answer based on what the news told about the situation, though she also remarked that with all the information they withheld from her husband and with how slow the news was with new information, chances are that the government intercepted half of the story by the time anyone outside the military got to know anything.</w:t>
      </w:r>
    </w:p>
    <w:p w:rsidR="00000000" w:rsidDel="00000000" w:rsidP="00000000" w:rsidRDefault="00000000" w:rsidRPr="00000000">
      <w:pPr>
        <w:spacing w:line="480" w:lineRule="auto"/>
        <w:ind w:firstLine="720"/>
        <w:contextualSpacing w:val="0"/>
      </w:pPr>
      <w:r w:rsidDel="00000000" w:rsidR="00000000" w:rsidRPr="00000000">
        <w:rPr>
          <w:rFonts w:ascii="Calibri" w:cs="Calibri" w:eastAsia="Calibri" w:hAnsi="Calibri"/>
          <w:sz w:val="24"/>
          <w:szCs w:val="24"/>
          <w:rtl w:val="0"/>
        </w:rPr>
        <w:tab/>
        <w:t xml:space="preserve">The idea that the Korean war was started by an invasion by North Korea one day and that China joined in solely because the USA and South Korean forces moved too far Northwest is basically false. The People’s Republic of China knew of the war effort in advance and assisted in the collaboration of it. While defense against the USA and South Korean military movement (including defense during the part mentioned above) was a factor and an important one, it was far from the leading reason of the war. The United States were often postured by the leaders of China as the big threat to their security, they weren’t actually seen as such by Mao Zedong or the CCP. The USA was a political boogeyman for the Chinese government to use to progress their idea of “continuous revolution” with. If you can sell that there’s something your country must be defended from, then you can claim taking certain military actions is justified. The CCP did not actually see the American government as an immediate or significant physical threat to them, however, and during the end of the 40s they began to feel the USA did not have the resources to be significant in an East Asian war anyway.</w:t>
      </w:r>
    </w:p>
    <w:p w:rsidR="00000000" w:rsidDel="00000000" w:rsidP="00000000" w:rsidRDefault="00000000" w:rsidRPr="00000000">
      <w:pPr>
        <w:spacing w:line="480" w:lineRule="auto"/>
        <w:ind w:firstLine="720"/>
        <w:contextualSpacing w:val="0"/>
      </w:pPr>
      <w:r w:rsidDel="00000000" w:rsidR="00000000" w:rsidRPr="00000000">
        <w:rPr>
          <w:rFonts w:ascii="Calibri" w:cs="Calibri" w:eastAsia="Calibri" w:hAnsi="Calibri"/>
          <w:sz w:val="24"/>
          <w:szCs w:val="24"/>
          <w:rtl w:val="0"/>
        </w:rPr>
        <w:t xml:space="preserve">This also went hand in hand with a “Chinese Victim Mentality” (as Jian Chen calls it). Modern Chinese people felt that the world had done them a mass disservice through that military aggression and economic exploitation from the outside world. This went hand-in-hand with the new narrative of the “American arrogance” statement being pushed forward by Mao Zedong and it allowed any transgressions with the United States to be colored from the outset.</w:t>
      </w:r>
    </w:p>
    <w:p w:rsidR="00000000" w:rsidDel="00000000" w:rsidP="00000000" w:rsidRDefault="00000000" w:rsidRPr="00000000">
      <w:pPr>
        <w:spacing w:line="480" w:lineRule="auto"/>
        <w:contextualSpacing w:val="0"/>
      </w:pPr>
      <w:r w:rsidDel="00000000" w:rsidR="00000000" w:rsidRPr="00000000">
        <w:rPr>
          <w:rFonts w:ascii="Calibri" w:cs="Calibri" w:eastAsia="Calibri" w:hAnsi="Calibri"/>
          <w:sz w:val="24"/>
          <w:szCs w:val="24"/>
          <w:rtl w:val="0"/>
        </w:rPr>
        <w:t xml:space="preserve">The policy of “Continuous Revolution” was the idea that the new China had a duty to support liberation forces throughout the globe and that their international relations should have some focus on revolutions and liberation fronts. This made the Soviet Union as an obvious partner because Mao Zedong and the CCP saw it as a force for revolution that could impact the world. The United States pushing into China during the Korean war was more of an excuse for China to attack than anything else. The war was one they had to be in, to prove their new current policy of assisting revolutions was one they held as a conviction.</w:t>
      </w:r>
    </w:p>
    <w:p w:rsidR="00000000" w:rsidDel="00000000" w:rsidP="00000000" w:rsidRDefault="00000000" w:rsidRPr="00000000">
      <w:pPr>
        <w:spacing w:line="480" w:lineRule="auto"/>
        <w:ind w:firstLine="720"/>
        <w:contextualSpacing w:val="0"/>
      </w:pPr>
      <w:r w:rsidDel="00000000" w:rsidR="00000000" w:rsidRPr="00000000">
        <w:rPr>
          <w:rFonts w:ascii="Calibri" w:cs="Calibri" w:eastAsia="Calibri" w:hAnsi="Calibri"/>
          <w:sz w:val="24"/>
          <w:szCs w:val="24"/>
          <w:rtl w:val="0"/>
        </w:rPr>
        <w:t xml:space="preserve">The People's Republic of China was also closely related to Moscow and their foreign affairs, which (given Stalin and Kim Il-Sung’s connections) included the forthcoming invasion of South Korea by North Korea. Josef Stalin was the most important communist in the world, so Mao had to make sure he was on Stalin’s side. This can be proven by the CCP’s constant telegraphing between China and Moscow, and how Stalin was always informed on the political decisions of the CCP. Even if there was a large disagreement between the two parties, Mao made sure not to openly argue with Stalin. This worked out, however, and Stalin included them in the decision making of North Korea and putting the PRC in charge of promoting East Asian revolutions. Their main dispute was over the Sino-Soviet treaty, but eventually Stalin was convinced of the PRC’s side. The treaty between them from 1950 stated that both sides had to “make every effort possible to stop Japan’s aggression and the aggression by a third state which is directly or indirectly associated with Japan’s act of aggression.” While not a part of the treaty, North Korea probably would have sided along with China and the Soviet Union on this, as Kim Il-Sung was closely involved in the Anti-Japanese United Army and at one point he was a Chinese Communist Party (CCP) member.</w:t>
      </w:r>
    </w:p>
    <w:p w:rsidR="00000000" w:rsidDel="00000000" w:rsidP="00000000" w:rsidRDefault="00000000" w:rsidRPr="00000000">
      <w:pPr>
        <w:spacing w:line="480" w:lineRule="auto"/>
        <w:ind w:firstLine="720"/>
        <w:contextualSpacing w:val="0"/>
      </w:pPr>
      <w:r w:rsidDel="00000000" w:rsidR="00000000" w:rsidRPr="00000000">
        <w:rPr>
          <w:rFonts w:ascii="Calibri" w:cs="Calibri" w:eastAsia="Calibri" w:hAnsi="Calibri"/>
          <w:sz w:val="24"/>
          <w:szCs w:val="24"/>
          <w:rtl w:val="0"/>
        </w:rPr>
        <w:t xml:space="preserve">Of all the reason why China joined the Korean War, the main reason is simply that they wanted to be on the Soviet Union’s good side, and the Soviet Union wanted them to be involved in the proceedings. While Mao was open to Stalin’s plan, because even though Mao could see the United States intervening, Mao saw it as unlikely.</w:t>
      </w:r>
    </w:p>
    <w:p w:rsidR="00000000" w:rsidDel="00000000" w:rsidP="00000000" w:rsidRDefault="00000000" w:rsidRPr="00000000">
      <w:pPr>
        <w:spacing w:line="480" w:lineRule="auto"/>
        <w:ind w:firstLine="720"/>
        <w:contextualSpacing w:val="0"/>
      </w:pPr>
      <w:r w:rsidDel="00000000" w:rsidR="00000000" w:rsidRPr="00000000">
        <w:rPr>
          <w:rFonts w:ascii="Calibri" w:cs="Calibri" w:eastAsia="Calibri" w:hAnsi="Calibri"/>
          <w:sz w:val="24"/>
          <w:szCs w:val="24"/>
          <w:rtl w:val="0"/>
        </w:rPr>
        <w:t xml:space="preserve">China was always involved in the international affairs of the Korean peoples. China was even a major player in unifying the Korean peninsula during the Tang Dynasty's rule. Korea has a history of being a sort of younger brother state that China made a point to look after. However, due to the faltering empire and economy of China during the Western spheres of influence; there was a period in the 19th and 20th centuries where China had no ability to protect Korea from outside power, and it fell to Japan. The closest thing to a Korean defender at the time was Russia. Russia and especially China being apart of Korea’s national security for so long really could inform their political relations with Korea in the future. And since, historically, the South of Korea would start skirmishes with the North, China defaulting to siding with the North is also possible. </w:t>
      </w:r>
    </w:p>
    <w:p w:rsidR="00000000" w:rsidDel="00000000" w:rsidP="00000000" w:rsidRDefault="00000000" w:rsidRPr="00000000">
      <w:pPr>
        <w:spacing w:line="480" w:lineRule="auto"/>
        <w:ind w:firstLine="720"/>
        <w:contextualSpacing w:val="0"/>
      </w:pPr>
      <w:r w:rsidDel="00000000" w:rsidR="00000000" w:rsidRPr="00000000">
        <w:rPr>
          <w:rFonts w:ascii="Calibri" w:cs="Calibri" w:eastAsia="Calibri" w:hAnsi="Calibri"/>
          <w:sz w:val="24"/>
          <w:szCs w:val="24"/>
          <w:rtl w:val="0"/>
        </w:rPr>
        <w:t xml:space="preserve">The occupation of Korea by Japan also served to split the politics of the country. Interestingly enough, it seemed to form an old vs new of Chinese theory; the division being Leninist and Maoist philosophy for one side of Korea and Liberal infused Confucianism for the other. Russia similarly had an interest in Korea well before the Korean War. It took a long time to return to the peninsula, however; Stueck argues that it was a matter of priority. Russia knew how badly two fronts in warfare could be, so it waited to make political moves in Korea until it was done with Germany.</w:t>
      </w:r>
    </w:p>
    <w:p w:rsidR="00000000" w:rsidDel="00000000" w:rsidP="00000000" w:rsidRDefault="00000000" w:rsidRPr="00000000">
      <w:pPr>
        <w:spacing w:line="480" w:lineRule="auto"/>
        <w:ind w:firstLine="720"/>
        <w:contextualSpacing w:val="0"/>
      </w:pPr>
      <w:r w:rsidDel="00000000" w:rsidR="00000000" w:rsidRPr="00000000">
        <w:rPr>
          <w:rFonts w:ascii="Calibri" w:cs="Calibri" w:eastAsia="Calibri" w:hAnsi="Calibri"/>
          <w:sz w:val="24"/>
          <w:szCs w:val="24"/>
          <w:rtl w:val="0"/>
        </w:rPr>
        <w:t xml:space="preserve">Another major motivation for Russia was the strategic placement of the Korean peninsula. It would give Stalin a trading port that was easier to move in and out of (see: significantly less cold)  and close placement between both Japan and China. Japan was a sticking point, because Stalin saw them as a threat. He noticed Japan managed to keep some political figures inside the Korean structure and he felt the United States were too loose on their occupation. Stalin thought Japan would make a second pass into Korea and, using the peninsula, get a free shot right at Russia.</w:t>
      </w:r>
    </w:p>
    <w:p w:rsidR="00000000" w:rsidDel="00000000" w:rsidP="00000000" w:rsidRDefault="00000000" w:rsidRPr="00000000">
      <w:pPr>
        <w:spacing w:line="480" w:lineRule="auto"/>
        <w:ind w:firstLine="720"/>
        <w:contextualSpacing w:val="0"/>
      </w:pPr>
      <w:r w:rsidDel="00000000" w:rsidR="00000000" w:rsidRPr="00000000">
        <w:rPr>
          <w:rFonts w:ascii="Calibri" w:cs="Calibri" w:eastAsia="Calibri" w:hAnsi="Calibri"/>
          <w:sz w:val="24"/>
          <w:szCs w:val="24"/>
          <w:rtl w:val="0"/>
        </w:rPr>
        <w:t xml:space="preserve">The United States of America decided it had to be involved with almost everything after World War II and Korea was a part of that responsibility after the USA became the first western nation to make a successful treaty with Korea. The world, citizens of the USA, and even parts of the government placed blame for WWII on the USA because of its late entry into the war. America wanted to take an active role in international relations post-war, and since Korea no longer belonged to Japan (though Japan did keep a political foothold in some parts Korea), America assumed major powers would again fight over it. FDR originally proposed joint trusteeship  between the major countries involved (USSR, USA, China, and Korea) over what should be done in the name of Korean independence. Britain was also involved, but did not care for the idea of a trusteeship. The 38th parallel was the dividing line agreed upon by the Americans and Japanese for Korean influence, and since the Soviet Union was not as powerful as the, now atomic, United States, Stalin was forced to agree to the division as well.</w:t>
      </w:r>
    </w:p>
    <w:p w:rsidR="00000000" w:rsidDel="00000000" w:rsidP="00000000" w:rsidRDefault="00000000" w:rsidRPr="00000000">
      <w:pPr>
        <w:spacing w:line="480" w:lineRule="auto"/>
        <w:contextualSpacing w:val="0"/>
      </w:pPr>
      <w:r w:rsidDel="00000000" w:rsidR="00000000" w:rsidRPr="00000000">
        <w:rPr>
          <w:rFonts w:ascii="Calibri" w:cs="Calibri" w:eastAsia="Calibri" w:hAnsi="Calibri"/>
          <w:sz w:val="24"/>
          <w:szCs w:val="24"/>
          <w:rtl w:val="0"/>
        </w:rPr>
        <w:t xml:space="preserve">Why the Koreans were involved in the Korean war was similarly decided well before the North invaded. </w:t>
      </w:r>
    </w:p>
    <w:p w:rsidR="00000000" w:rsidDel="00000000" w:rsidP="00000000" w:rsidRDefault="00000000" w:rsidRPr="00000000">
      <w:pPr>
        <w:spacing w:line="480" w:lineRule="auto"/>
        <w:ind w:firstLine="720"/>
        <w:contextualSpacing w:val="0"/>
      </w:pPr>
      <w:r w:rsidDel="00000000" w:rsidR="00000000" w:rsidRPr="00000000">
        <w:rPr>
          <w:rFonts w:ascii="Calibri" w:cs="Calibri" w:eastAsia="Calibri" w:hAnsi="Calibri"/>
          <w:sz w:val="24"/>
          <w:szCs w:val="24"/>
          <w:rtl w:val="0"/>
        </w:rPr>
        <w:t xml:space="preserve">The aforementioned political party divide became significantly worse over a short period of time. Lt. General John Hodge was a big part in this, both positive and very negative. Hodge had the germ of a good idea, true institutional freedom does not come fast and so Korean peoples had to wait for it. If they did not take their time they would only make the timespan of waiting for freedom longer, at least in Hodge’s opinion. Hodge’s big falter was opposing the left-wing controlled (but largely centrist by design) “People’s Republic” group. Instead suggesting that the Korean people form their own political parties, which resulted in a situation where, “every time two Koreans sit down to eat they form a new political party”. This took the major issues of left/right divisions and factionalism and made them worse, as now the factions would faction off against each other.</w:t>
      </w:r>
    </w:p>
    <w:p w:rsidR="00000000" w:rsidDel="00000000" w:rsidP="00000000" w:rsidRDefault="00000000" w:rsidRPr="00000000">
      <w:pPr>
        <w:spacing w:line="480" w:lineRule="auto"/>
        <w:ind w:firstLine="720"/>
        <w:contextualSpacing w:val="0"/>
      </w:pPr>
      <w:r w:rsidDel="00000000" w:rsidR="00000000" w:rsidRPr="00000000">
        <w:rPr>
          <w:rFonts w:ascii="Calibri" w:cs="Calibri" w:eastAsia="Calibri" w:hAnsi="Calibri"/>
          <w:sz w:val="24"/>
          <w:szCs w:val="24"/>
          <w:rtl w:val="0"/>
        </w:rPr>
        <w:t xml:space="preserve">As the war approached, the main reason the United States joined ended up being a matter of credibility. America had to prove itself to be the world’s force for freedom, so despite all of their anxiety about joining Korea they ultimately had to join. Despite their anxiety about joining South Korea was the reason Stalin finally became confident enough to let Kim Il-Sung invaded South Korea. </w:t>
      </w:r>
    </w:p>
    <w:p w:rsidR="00000000" w:rsidDel="00000000" w:rsidP="00000000" w:rsidRDefault="00000000" w:rsidRPr="00000000">
      <w:pPr>
        <w:spacing w:line="480" w:lineRule="auto"/>
        <w:ind w:firstLine="720"/>
        <w:contextualSpacing w:val="0"/>
      </w:pPr>
      <w:r w:rsidDel="00000000" w:rsidR="00000000" w:rsidRPr="00000000">
        <w:rPr>
          <w:rFonts w:ascii="Calibri" w:cs="Calibri" w:eastAsia="Calibri" w:hAnsi="Calibri"/>
          <w:sz w:val="24"/>
          <w:szCs w:val="24"/>
          <w:rtl w:val="0"/>
        </w:rPr>
        <w:t xml:space="preserve">The Truman administration was trying to spend a less than previous presidents. One thing that was thereby meant to be cut was military spending. This meant the United States were somewhat behind the ball in the spending they needed in order to support South Korea in a war. Eventually though congress and the Truman administration sorted out the military spending and managed to rearm both themselves and major European allies. This development surprised Stalin and it forced him to quickly industrialize his bloc (much to the chagrin of some eastern European states).</w:t>
      </w:r>
    </w:p>
    <w:p w:rsidR="00000000" w:rsidDel="00000000" w:rsidP="00000000" w:rsidRDefault="00000000" w:rsidRPr="00000000">
      <w:pPr>
        <w:spacing w:line="480" w:lineRule="auto"/>
        <w:ind w:firstLine="720"/>
        <w:contextualSpacing w:val="0"/>
      </w:pPr>
      <w:r w:rsidDel="00000000" w:rsidR="00000000" w:rsidRPr="00000000">
        <w:rPr>
          <w:rFonts w:ascii="Calibri" w:cs="Calibri" w:eastAsia="Calibri" w:hAnsi="Calibri"/>
          <w:sz w:val="24"/>
          <w:szCs w:val="24"/>
          <w:rtl w:val="0"/>
        </w:rPr>
        <w:t xml:space="preserve">Stalin was one to avoid direct conflict if at all possible, especially against other major powers like the USA. On multiple occasions, he made harsh threats to action (namely in Turkey, Iran, and Germany) but always stood down when the conflict was about to get real. Stalin is also one to avoid conflict by using others. We see this in Stalin’s talks with Kim Il-Sung. North Korea taking the loss of invading South Korea instead of the USSR. He also made sure to bring China into be on hand as backup in the instance of American aggression.</w:t>
      </w:r>
    </w:p>
    <w:p w:rsidR="00000000" w:rsidDel="00000000" w:rsidP="00000000" w:rsidRDefault="00000000" w:rsidRPr="00000000">
      <w:pPr>
        <w:spacing w:line="480" w:lineRule="auto"/>
        <w:ind w:firstLine="720"/>
        <w:contextualSpacing w:val="0"/>
      </w:pPr>
      <w:r w:rsidDel="00000000" w:rsidR="00000000" w:rsidRPr="00000000">
        <w:rPr>
          <w:rFonts w:ascii="Calibri" w:cs="Calibri" w:eastAsia="Calibri" w:hAnsi="Calibri"/>
          <w:sz w:val="24"/>
          <w:szCs w:val="24"/>
          <w:rtl w:val="0"/>
        </w:rPr>
        <w:t xml:space="preserve">The main reason war happened was not the political divide of Korea. North and South Korea could have existed without major military movement for decades despite polarizing political situations. It happened because the United States wavered on whether or not they would heartedly defend South Korea. Stalin had a history of trying to avoid direct conflict with the United States (probably because of atomic weapons and/or just thinking it was a bad idea) and had they made it clear to the world that they were going to defend South Korea no matter what, Stalin would have stopped Kim Il-Sung from invading.  Then both the Americans and Chinese overdid their own attempts at joining the war. America’s initial push was so great that they ended up overextending, and China (sour off of a civil war where the USA supported the other side) pushed back too hard instead of coming to an agreement and both sides turned what was meant to be a short war into a very long one. Though, I personally feel that Stueck is underestimating Stalin’s influence when he said Mao Zedong could have stopped the war earlier by dealing with the United Nation’s terms. I think he underestimates the influence Stalin has over China’s long term goals; Mao or the CCP could have seen such deals with the Western powers (at least early on) as unhelpful. Like it would only serve to split the focus and that full force with whatever the Soviet Union wanted was best.</w:t>
      </w:r>
    </w:p>
    <w:p w:rsidR="00000000" w:rsidDel="00000000" w:rsidP="00000000" w:rsidRDefault="00000000" w:rsidRPr="00000000">
      <w:pPr>
        <w:spacing w:line="480" w:lineRule="auto"/>
        <w:ind w:firstLine="720"/>
        <w:contextualSpacing w:val="0"/>
      </w:pPr>
      <w:r w:rsidDel="00000000" w:rsidR="00000000" w:rsidRPr="00000000">
        <w:rPr>
          <w:rFonts w:ascii="Calibri" w:cs="Calibri" w:eastAsia="Calibri" w:hAnsi="Calibri"/>
          <w:sz w:val="24"/>
          <w:szCs w:val="24"/>
          <w:rtl w:val="0"/>
        </w:rPr>
        <w:t xml:space="preserve">There was a lot of guesswork beyond the most basic narrative when it came to the Korean war. That was until the Presidential Archive released documents detailing the discussion that took place between Stalin and Kim Il-Sung.  It showed Stalin’s involvement was much more active than usually credited by the mentality that the whole event was just a civil war.</w:t>
      </w:r>
    </w:p>
    <w:p w:rsidR="00000000" w:rsidDel="00000000" w:rsidP="00000000" w:rsidRDefault="00000000" w:rsidRPr="00000000">
      <w:pPr>
        <w:spacing w:line="480" w:lineRule="auto"/>
        <w:contextualSpacing w:val="0"/>
      </w:pPr>
      <w:r w:rsidDel="00000000" w:rsidR="00000000" w:rsidRPr="00000000">
        <w:rPr>
          <w:rFonts w:ascii="Calibri" w:cs="Calibri" w:eastAsia="Calibri" w:hAnsi="Calibri"/>
          <w:sz w:val="24"/>
          <w:szCs w:val="24"/>
          <w:rtl w:val="0"/>
        </w:rPr>
        <w:t xml:space="preserve">Stueck is quoted in here, saying that Kim was a pawn, eager or not. It is a position I do not like the wording of but it is accurate enough to where I cannot call it wrong. Kim Il-Sung only had his position thanks to being close to Moscow and he could not do anything Stalin didn’t want (according to Weathersby).</w:t>
      </w:r>
    </w:p>
    <w:p w:rsidR="00000000" w:rsidDel="00000000" w:rsidP="00000000" w:rsidRDefault="00000000" w:rsidRPr="00000000">
      <w:pPr>
        <w:spacing w:line="480" w:lineRule="auto"/>
        <w:ind w:firstLine="720"/>
        <w:contextualSpacing w:val="0"/>
      </w:pPr>
      <w:r w:rsidDel="00000000" w:rsidR="00000000" w:rsidRPr="00000000">
        <w:rPr>
          <w:rFonts w:ascii="Calibri" w:cs="Calibri" w:eastAsia="Calibri" w:hAnsi="Calibri"/>
          <w:sz w:val="24"/>
          <w:szCs w:val="24"/>
          <w:rtl w:val="0"/>
        </w:rPr>
        <w:t xml:space="preserve">Who was in charge is a fairly divisive topic as who was the initiator between Kim and Stalin. The discussion felt completely superfluous, though. They didn’t make much of an argument that this needs to be an argument, whether Stalin was a facilitator or co-initiator strikes me as, at best, a largely irrelevant semantic game. Being the facilitator or initiator doesn’t absolve or slander him further given that what he thought and did was largely agreed upon by these same theorists.</w:t>
      </w:r>
    </w:p>
    <w:p w:rsidR="00000000" w:rsidDel="00000000" w:rsidP="00000000" w:rsidRDefault="00000000" w:rsidRPr="00000000">
      <w:pPr>
        <w:spacing w:line="480" w:lineRule="auto"/>
        <w:ind w:firstLine="720"/>
        <w:contextualSpacing w:val="0"/>
      </w:pPr>
      <w:r w:rsidDel="00000000" w:rsidR="00000000" w:rsidRPr="00000000">
        <w:rPr>
          <w:rFonts w:ascii="Calibri" w:cs="Calibri" w:eastAsia="Calibri" w:hAnsi="Calibri"/>
          <w:sz w:val="24"/>
          <w:szCs w:val="24"/>
          <w:rtl w:val="0"/>
        </w:rPr>
        <w:t xml:space="preserve">One interesting proposition about the relationship displayed is how much did Stalin omit when talking to Kim? Stalin made very little comment on the chances of European involvement in arms or forces; was this an oversight by Stalin or did he think that information was secret to him and Kim didn’t need to know? Kim’s eagerness to start the war meant Stalin could have withheld information and still be in the position he and China needed to safely join the war. Weathersby argues this is unlikely however, because Stalin was actively avoiding a two-front situation and there was no reason for him to mislead Kim. One of Stalin’s American spies confirmed at Dean Acheson's National Press Club speed that the USA really was planning to not interfere much into Korea. This would make Stalin look less bad for the miscalculation in assuming the states would have stayed out, as this was some significant intel.</w:t>
      </w:r>
    </w:p>
    <w:p w:rsidR="00000000" w:rsidDel="00000000" w:rsidP="00000000" w:rsidRDefault="00000000" w:rsidRPr="00000000">
      <w:pPr>
        <w:spacing w:line="480" w:lineRule="auto"/>
        <w:ind w:firstLine="720"/>
        <w:contextualSpacing w:val="0"/>
      </w:pPr>
      <w:r w:rsidDel="00000000" w:rsidR="00000000" w:rsidRPr="00000000">
        <w:rPr>
          <w:rFonts w:ascii="Calibri" w:cs="Calibri" w:eastAsia="Calibri" w:hAnsi="Calibri"/>
          <w:sz w:val="24"/>
          <w:szCs w:val="24"/>
          <w:rtl w:val="0"/>
        </w:rPr>
        <w:t xml:space="preserve">Alexandre Mansourov takes the road less traveled and states that Kim was actually the mastermind and played Russia and China into supporting him. By emphasizing their interest in taking the whole peninsula and their anxieties over the USA and their ally’s actions, Kim got them to back his  personal unification plan, instead of them getting him to attack to benefit themselves.  I think that to some degree every side viewed themselves as in charge, but since the Soviets had more legitimate force, their underhand probably had the most force to it. Stalin wanted the peninsula but don’t think Kim tricked him beyond misleading how easy it would be to conquer South Korea. He also argues that Stalin was actually on the defensive, and the constant expansionism was an attempt to be on the front of movement and making it harder for American intervention. Korea being the most relevant example of this, with the USA already having influence in the nation’s government. If more nations fell into the Communist Bloc, the harder it would be for the USA to spy on or attack Soviet Russia. So it’s defensive but looks offensive. It’s a very reasonable way to look at it, especially if you take back into consideration Stalin’s fear of a rekindling Japan.</w:t>
      </w:r>
    </w:p>
    <w:p w:rsidR="00000000" w:rsidDel="00000000" w:rsidP="00000000" w:rsidRDefault="00000000" w:rsidRPr="00000000">
      <w:pPr>
        <w:spacing w:line="480" w:lineRule="auto"/>
        <w:ind w:firstLine="720"/>
        <w:contextualSpacing w:val="0"/>
      </w:pPr>
      <w:r w:rsidDel="00000000" w:rsidR="00000000" w:rsidRPr="00000000">
        <w:rPr>
          <w:rFonts w:ascii="Calibri" w:cs="Calibri" w:eastAsia="Calibri" w:hAnsi="Calibri"/>
          <w:sz w:val="24"/>
          <w:szCs w:val="24"/>
          <w:rtl w:val="0"/>
        </w:rPr>
        <w:t xml:space="preserve">Japan really does win the, “didn’t do anything but still caused all of this award”. Kim Il-Sung’s influence can be tied back to Japan as he served with a Chinese anti-Japanese front, giving him historical value ties to the Chinese. And due to Josef Stalin viewing the United States’ control of Japan as too relaxed, he thought that the Japanese could use the Korean peninsula as the perfect strategic spot against the Communist Bloc; these two factors allowing Japan to both rebuild a military and invade the USSR. Japan must have looked really different right after World War II, because looking back on that scenario and how much America really stripped the nation down, it is odd that Stalin thought this. However, it must only be odd from a modern perspective, post-Imperialist Japan PTSD must be the worst kind of national PTSD.</w:t>
      </w:r>
    </w:p>
    <w:p w:rsidR="00000000" w:rsidDel="00000000" w:rsidP="00000000" w:rsidRDefault="00000000" w:rsidRPr="00000000">
      <w:pPr>
        <w:spacing w:line="480" w:lineRule="auto"/>
        <w:ind w:firstLine="720"/>
        <w:contextualSpacing w:val="0"/>
      </w:pPr>
      <w:r w:rsidDel="00000000" w:rsidR="00000000" w:rsidRPr="00000000">
        <w:rPr>
          <w:rFonts w:ascii="Calibri" w:cs="Calibri" w:eastAsia="Calibri" w:hAnsi="Calibri"/>
          <w:sz w:val="24"/>
          <w:szCs w:val="24"/>
          <w:rtl w:val="0"/>
        </w:rPr>
        <w:t xml:space="preserve">There were a lot of catalysts for the Korean War, and the most obvious is the heavy, heavy tensions between the communist and democratic sections of the nation. But those tensions probably could have been sorted through without war. War is not necessarily the default for a harsh two-party divide, especially considering how those two parties featured a lot of internal debate as well. If there was no outside influence from the rest of the communist bloc, the situation really could have settled out without full on war (extremist terrorism still could have occurred). It was the influence on the rest of the world’s squabbles that made the war really possible. Kim Il-Sung was an active participant and was always sure his forces could demolish the South, but he was deeply in the pocket of Stalin and did not feel confident moving, or feel like he could move until Stalin gave him the go-ahead. Stalin was the communist in the entire world and going against what he wanted as another communist leader loses significant resources, plus the supposed suredness on Kim’s part could really be him overestimating the ability of his forces just so that Stalin would support his movement. Stalin decided if there was a war and he decided based on the activity of the Americans and since the Americans did not make it clear they’d fight back against the North Koreans, Stalin called forth the start of the war. Both major nations turned a major political divide into a war based on making themselves into the spokesman and defending their ideology in the world, but then either using that for their own strategic goals (defending the Soviet Union from Japan) or being too uncertain about that personal defense that you promised everyone.</w:t>
      </w:r>
    </w:p>
    <w:p w:rsidR="00000000" w:rsidDel="00000000" w:rsidP="00000000" w:rsidRDefault="00000000" w:rsidRPr="00000000">
      <w:pPr>
        <w:spacing w:line="480" w:lineRule="auto"/>
        <w:ind w:left="0" w:firstLine="0"/>
        <w:contextualSpacing w:val="0"/>
      </w:pPr>
      <w:r w:rsidDel="00000000" w:rsidR="00000000" w:rsidRPr="00000000">
        <w:rPr>
          <w:rtl w:val="0"/>
        </w:rPr>
      </w:r>
    </w:p>
    <w:p w:rsidR="00000000" w:rsidDel="00000000" w:rsidP="00000000" w:rsidRDefault="00000000" w:rsidRPr="00000000">
      <w:pPr>
        <w:spacing w:line="480" w:lineRule="auto"/>
        <w:ind w:firstLine="720"/>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sz w:val="24"/>
          <w:szCs w:val="24"/>
          <w:rtl w:val="0"/>
        </w:rPr>
        <w:tab/>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sz w:val="24"/>
          <w:szCs w:val="24"/>
          <w:rtl w:val="0"/>
        </w:rPr>
        <w:t xml:space="preserve">BIBLIOGRAPHY:</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highlight w:val="white"/>
          <w:rtl w:val="0"/>
        </w:rPr>
        <w:t xml:space="preserve">Chen, Jian. "In the Name of Revolution: China's Road to the Korean War Revisited." </w:t>
      </w:r>
      <w:r w:rsidDel="00000000" w:rsidR="00000000" w:rsidRPr="00000000">
        <w:rPr>
          <w:rFonts w:ascii="Times New Roman" w:cs="Times New Roman" w:eastAsia="Times New Roman" w:hAnsi="Times New Roman"/>
          <w:i w:val="1"/>
          <w:sz w:val="24"/>
          <w:szCs w:val="24"/>
          <w:highlight w:val="white"/>
          <w:rtl w:val="0"/>
        </w:rPr>
        <w:t xml:space="preserve">Jstor</w:t>
      </w:r>
      <w:r w:rsidDel="00000000" w:rsidR="00000000" w:rsidRPr="00000000">
        <w:rPr>
          <w:rFonts w:ascii="Times New Roman" w:cs="Times New Roman" w:eastAsia="Times New Roman" w:hAnsi="Times New Roman"/>
          <w:sz w:val="24"/>
          <w:szCs w:val="24"/>
          <w:highlight w:val="white"/>
          <w:rtl w:val="0"/>
        </w:rPr>
        <w:t xml:space="preserve"> (September 2010): 93-100. Accessed April 2, 2015. </w:t>
      </w:r>
      <w:hyperlink r:id="rId5">
        <w:r w:rsidDel="00000000" w:rsidR="00000000" w:rsidRPr="00000000">
          <w:rPr>
            <w:rFonts w:ascii="Times New Roman" w:cs="Times New Roman" w:eastAsia="Times New Roman" w:hAnsi="Times New Roman"/>
            <w:color w:val="1155cc"/>
            <w:sz w:val="24"/>
            <w:szCs w:val="24"/>
            <w:highlight w:val="white"/>
            <w:u w:val="single"/>
            <w:rtl w:val="0"/>
          </w:rPr>
          <w:t xml:space="preserve">http://www.jstor.org/stable/j.ctt2jcv0f.8</w:t>
        </w:r>
      </w:hyperlink>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highlight w:val="white"/>
          <w:rtl w:val="0"/>
        </w:rPr>
        <w:t xml:space="preserve">Stueck, William. </w:t>
      </w:r>
      <w:r w:rsidDel="00000000" w:rsidR="00000000" w:rsidRPr="00000000">
        <w:rPr>
          <w:rFonts w:ascii="Times New Roman" w:cs="Times New Roman" w:eastAsia="Times New Roman" w:hAnsi="Times New Roman"/>
          <w:i w:val="1"/>
          <w:sz w:val="24"/>
          <w:szCs w:val="24"/>
          <w:highlight w:val="white"/>
          <w:rtl w:val="0"/>
        </w:rPr>
        <w:t xml:space="preserve">The Korean War: An International History</w:t>
      </w:r>
      <w:r w:rsidDel="00000000" w:rsidR="00000000" w:rsidRPr="00000000">
        <w:rPr>
          <w:rFonts w:ascii="Times New Roman" w:cs="Times New Roman" w:eastAsia="Times New Roman" w:hAnsi="Times New Roman"/>
          <w:sz w:val="24"/>
          <w:szCs w:val="24"/>
          <w:highlight w:val="white"/>
          <w:rtl w:val="0"/>
        </w:rPr>
        <w:t xml:space="preserve">. Princeton: Princeton University Press, 1997. Jstor. Accessed April 3, 2015. http://www.jstor.org/stable/j.ctt7s1ss.6.</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highlight w:val="white"/>
          <w:rtl w:val="0"/>
        </w:rPr>
        <w:t xml:space="preserve">Stueck, William. "The Korean War as International History." </w:t>
      </w:r>
      <w:r w:rsidDel="00000000" w:rsidR="00000000" w:rsidRPr="00000000">
        <w:rPr>
          <w:rFonts w:ascii="Times New Roman" w:cs="Times New Roman" w:eastAsia="Times New Roman" w:hAnsi="Times New Roman"/>
          <w:i w:val="1"/>
          <w:sz w:val="24"/>
          <w:szCs w:val="24"/>
          <w:highlight w:val="white"/>
          <w:rtl w:val="0"/>
        </w:rPr>
        <w:t xml:space="preserve">Jstor</w:t>
      </w:r>
      <w:r w:rsidDel="00000000" w:rsidR="00000000" w:rsidRPr="00000000">
        <w:rPr>
          <w:rFonts w:ascii="Times New Roman" w:cs="Times New Roman" w:eastAsia="Times New Roman" w:hAnsi="Times New Roman"/>
          <w:sz w:val="24"/>
          <w:szCs w:val="24"/>
          <w:highlight w:val="white"/>
          <w:rtl w:val="0"/>
        </w:rPr>
        <w:t xml:space="preserve"> 94, no. 2 (July 1997): 348-56. Accessed April 2, 2015. </w:t>
      </w:r>
      <w:hyperlink r:id="rId6">
        <w:r w:rsidDel="00000000" w:rsidR="00000000" w:rsidRPr="00000000">
          <w:rPr>
            <w:rFonts w:ascii="Times New Roman" w:cs="Times New Roman" w:eastAsia="Times New Roman" w:hAnsi="Times New Roman"/>
            <w:color w:val="1155cc"/>
            <w:sz w:val="24"/>
            <w:szCs w:val="24"/>
            <w:highlight w:val="white"/>
            <w:u w:val="single"/>
            <w:rtl w:val="0"/>
          </w:rPr>
          <w:t xml:space="preserve">http://www.jstor.org/stable/j.ctt7s1ss</w:t>
        </w:r>
      </w:hyperlink>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highlight w:val="white"/>
          <w:rtl w:val="0"/>
        </w:rPr>
        <w:t xml:space="preserve">Weathersby, Kathryn. </w:t>
      </w:r>
      <w:r w:rsidDel="00000000" w:rsidR="00000000" w:rsidRPr="00000000">
        <w:rPr>
          <w:rFonts w:ascii="Times New Roman" w:cs="Times New Roman" w:eastAsia="Times New Roman" w:hAnsi="Times New Roman"/>
          <w:i w:val="1"/>
          <w:sz w:val="24"/>
          <w:szCs w:val="24"/>
          <w:highlight w:val="white"/>
          <w:rtl w:val="0"/>
        </w:rPr>
        <w:t xml:space="preserve">The Korean War in World History</w:t>
      </w:r>
      <w:r w:rsidDel="00000000" w:rsidR="00000000" w:rsidRPr="00000000">
        <w:rPr>
          <w:rFonts w:ascii="Times New Roman" w:cs="Times New Roman" w:eastAsia="Times New Roman" w:hAnsi="Times New Roman"/>
          <w:sz w:val="24"/>
          <w:szCs w:val="24"/>
          <w:highlight w:val="white"/>
          <w:rtl w:val="0"/>
        </w:rPr>
        <w:t xml:space="preserve">. Lexington: University Press of Kentucky, 2010. Jstor. Accessed April 3, 2015. http://www.jstor.org/stable/j.ctt2jcv0f.7.</w:t>
      </w:r>
    </w:p>
    <w:p w:rsidR="00000000" w:rsidDel="00000000" w:rsidP="00000000" w:rsidRDefault="00000000" w:rsidRPr="00000000">
      <w:pPr>
        <w:spacing w:line="480" w:lineRule="auto"/>
        <w:ind w:left="0" w:firstLine="0"/>
        <w:contextualSpacing w:val="0"/>
      </w:pPr>
      <w:r w:rsidDel="00000000" w:rsidR="00000000" w:rsidRPr="00000000">
        <w:rPr>
          <w:rtl w:val="0"/>
        </w:rPr>
      </w:r>
    </w:p>
    <w:p w:rsidR="00000000" w:rsidDel="00000000" w:rsidP="00000000" w:rsidRDefault="00000000" w:rsidRPr="00000000">
      <w:pPr>
        <w:spacing w:line="480" w:lineRule="auto"/>
        <w:ind w:left="0" w:firstLine="0"/>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www.jstor.org/stable/j.ctt2jcv0f.8" TargetMode="External"/><Relationship Id="rId6" Type="http://schemas.openxmlformats.org/officeDocument/2006/relationships/hyperlink" Target="http://www.jstor.org/stable/j.ctt7s1ss" TargetMode="External"/></Relationships>
</file>